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40" w:rsidRDefault="00527F94">
      <w:r>
        <w:rPr>
          <w:noProof/>
          <w:lang w:eastAsia="ru-RU"/>
        </w:rPr>
        <w:pict>
          <v:rect id="_x0000_s1037" style="position:absolute;margin-left:-90.85pt;margin-top:-55.85pt;width:602.5pt;height:843.3pt;z-index:251667456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4.15pt;margin-top:-26.15pt;width:509pt;height:767.2pt;z-index:251669504" strokeweight="6pt">
            <v:stroke r:id="rId7" o:title="" filltype="pattern"/>
            <v:textbox style="mso-next-textbox:#_x0000_s1038">
              <w:txbxContent>
                <w:p w:rsidR="008D7C86" w:rsidRPr="008D7C86" w:rsidRDefault="008D7C86" w:rsidP="008D7C86">
                  <w:pPr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>
                    <w:t xml:space="preserve">  </w:t>
                  </w:r>
                  <w:r w:rsidRPr="008D7C86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 xml:space="preserve">Муниципальное автономное дошкольное образовательное учреждение </w:t>
                  </w:r>
                </w:p>
                <w:p w:rsidR="008D7C86" w:rsidRPr="008D7C86" w:rsidRDefault="008D7C86" w:rsidP="008D7C86">
                  <w:pPr>
                    <w:pBdr>
                      <w:bottom w:val="single" w:sz="12" w:space="1" w:color="auto"/>
                    </w:pBdr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 w:rsidRPr="008D7C86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- детский сад комбинированного вида «Улыбка» № 177</w:t>
                  </w:r>
                </w:p>
                <w:p w:rsidR="008D7C86" w:rsidRPr="008D7C86" w:rsidRDefault="008D7C86" w:rsidP="008D7C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620082, г. Екатеринбург, ул. Трубачева, 74, тел.: 261-83-38, 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mdou</w:t>
                  </w:r>
                  <w:proofErr w:type="spellEnd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177@</w:t>
                  </w:r>
                  <w:proofErr w:type="spellStart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eduekb</w:t>
                  </w:r>
                  <w:proofErr w:type="spellEnd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8D7C8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8D7C86" w:rsidRPr="008D7C86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8D7C86" w:rsidRPr="008D7C86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8D7C86" w:rsidRPr="008D7C86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8D7C86" w:rsidRPr="008D7C86" w:rsidRDefault="008D7C86" w:rsidP="008D7C86">
                  <w:pPr>
                    <w:shd w:val="clear" w:color="auto" w:fill="FFFFFF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sz w:val="52"/>
                      <w:szCs w:val="52"/>
                    </w:rPr>
                  </w:pPr>
                  <w:r w:rsidRPr="008D7C86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8D7C86">
                    <w:rPr>
                      <w:rFonts w:ascii="Times New Roman" w:eastAsia="Times New Roman" w:hAnsi="Times New Roman" w:cs="Times New Roman"/>
                      <w:sz w:val="52"/>
                      <w:szCs w:val="52"/>
                    </w:rPr>
                    <w:t>МУЗЕЙНЫЙ ПРОЕКТ</w:t>
                  </w:r>
                </w:p>
                <w:p w:rsidR="008D7C86" w:rsidRPr="008D7C86" w:rsidRDefault="008D7C86" w:rsidP="008D7C8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8D7C86">
                    <w:rPr>
                      <w:rFonts w:ascii="Times New Roman" w:eastAsia="Times New Roman" w:hAnsi="Times New Roman" w:cs="Times New Roman"/>
                      <w:b/>
                      <w:sz w:val="52"/>
                      <w:szCs w:val="52"/>
                    </w:rPr>
                    <w:t>"СКАЗЫ   П.П.Бажова"</w:t>
                  </w:r>
                </w:p>
                <w:p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</w:p>
                <w:p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D7C8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Музей истории камнерезного и ювелирного искусства  </w:t>
                  </w:r>
                </w:p>
                <w:p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D7C8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на Ленина 37</w:t>
                  </w:r>
                </w:p>
                <w:p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Тип  проекта: творческий </w:t>
                  </w: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реализации проекта: 2-3 недели</w:t>
                  </w: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Целевая аудитория: 4 группы детского сада</w:t>
                  </w: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(две старшие и две подготовительные группы – </w:t>
                  </w:r>
                  <w:proofErr w:type="gramEnd"/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Всего  86 участников </w:t>
                  </w: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  5 групп эпизодические участники)                                </w:t>
                  </w:r>
                </w:p>
                <w:p w:rsidR="008D7C86" w:rsidRPr="008D7C86" w:rsidRDefault="008D7C86" w:rsidP="008D7C86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и педагоги-специалисты,  родители</w:t>
                  </w: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P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Разработчики проекта:</w:t>
                  </w:r>
                </w:p>
                <w:p w:rsidR="008D7C86" w:rsidRP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ФИО, должность, ДОО</w:t>
                  </w: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Абибуллаева</w:t>
                  </w:r>
                  <w:proofErr w:type="spellEnd"/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Кристина Владимировна- воспитатель</w:t>
                  </w:r>
                </w:p>
                <w:p w:rsidR="00DC61E2" w:rsidRPr="008D7C86" w:rsidRDefault="00DC61E2" w:rsidP="00DC61E2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E67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Уральская Елена Михайловна- зам. заведующего</w:t>
                  </w:r>
                </w:p>
                <w:p w:rsidR="00DC61E2" w:rsidRPr="008D7C86" w:rsidRDefault="00DC61E2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P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Default="008D7C86" w:rsidP="008D7C8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7C86" w:rsidRPr="008D7C86" w:rsidRDefault="008D7C86" w:rsidP="008D7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Екатеринбург</w:t>
                  </w:r>
                </w:p>
                <w:p w:rsidR="008D7C86" w:rsidRPr="008D7C86" w:rsidRDefault="008D7C86" w:rsidP="008D7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г.</w:t>
                  </w:r>
                </w:p>
                <w:p w:rsidR="008D7C86" w:rsidRPr="008D7C86" w:rsidRDefault="008D7C86" w:rsidP="008D7C86">
                  <w:pPr>
                    <w:shd w:val="clear" w:color="auto" w:fill="FFFFFF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C7C45" w:rsidRDefault="003C7C45" w:rsidP="00FE1A38"/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6" style="position:absolute;margin-left:-84.3pt;margin-top:-55.05pt;width:594.3pt;height:842.5pt;z-index:251666432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39" type="#_x0000_t202" style="position:absolute;margin-left:-35pt;margin-top:-26.95pt;width:509pt;height:767.2pt;z-index:251671552" strokeweight="6pt">
            <v:stroke r:id="rId7" o:title="" filltype="pattern"/>
            <v:textbox style="mso-next-textbox:#_x0000_s1039">
              <w:txbxContent>
                <w:p w:rsidR="00FE1A38" w:rsidRDefault="00FE1A38" w:rsidP="00FE1A38"/>
                <w:p w:rsidR="008D7C86" w:rsidRPr="008D7C86" w:rsidRDefault="008D7C86" w:rsidP="008D7C86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D7C8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Оглавление</w:t>
                  </w:r>
                </w:p>
                <w:p w:rsidR="008D7C86" w:rsidRPr="008D7C86" w:rsidRDefault="008D7C86" w:rsidP="008D7C86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D7C86" w:rsidRPr="008D7C86" w:rsidRDefault="008D7C86" w:rsidP="008D7C86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D7C86" w:rsidRPr="008D7C86" w:rsidRDefault="008D7C86" w:rsidP="008D7C86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Введение……………………………………………………………3</w:t>
                  </w: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Актуальность проекта………………………………………</w:t>
                  </w:r>
                  <w:r w:rsidR="004B7245">
                    <w:rPr>
                      <w:rFonts w:cs="Times New Roman"/>
                      <w:sz w:val="28"/>
                      <w:szCs w:val="28"/>
                    </w:rPr>
                    <w:t>..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……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Цель проекта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………………………………………………………..4</w:t>
                  </w: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Задачи проекта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……………………………………………………</w:t>
                  </w:r>
                  <w:r w:rsidR="004B7245"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..4</w:t>
                  </w: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Методы и формы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……………………………………………………5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Ожидаемый результат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……………………………………..……</w:t>
                  </w:r>
                  <w:r w:rsidR="004B7245"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…6</w:t>
                  </w:r>
                </w:p>
                <w:p w:rsidR="00A7258E" w:rsidRPr="00FE6780" w:rsidRDefault="00A7258E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Этапы работы над проектом……………………………………</w:t>
                  </w:r>
                  <w:r w:rsidR="004B7245"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>…6</w:t>
                  </w:r>
                </w:p>
                <w:p w:rsidR="008D7C86" w:rsidRPr="00FE6780" w:rsidRDefault="008D7C86" w:rsidP="008D7C8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Подготовительная работа в ДОО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</w:t>
                  </w:r>
                  <w:r w:rsidR="004B7245"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…6</w:t>
                  </w:r>
                </w:p>
                <w:p w:rsidR="008D7C86" w:rsidRPr="00FE6780" w:rsidRDefault="008D7C86" w:rsidP="008D7C86">
                  <w:pPr>
                    <w:pStyle w:val="a6"/>
                    <w:numPr>
                      <w:ilvl w:val="0"/>
                      <w:numId w:val="1"/>
                    </w:numPr>
                    <w:spacing w:line="360" w:lineRule="auto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bCs/>
                      <w:sz w:val="28"/>
                      <w:szCs w:val="28"/>
                    </w:rPr>
                    <w:t>1 этап в детском саду  до посещения музея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……………………</w:t>
                  </w:r>
                  <w:r w:rsidR="004B7245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…7</w:t>
                  </w:r>
                </w:p>
                <w:p w:rsidR="008D7C86" w:rsidRPr="00FE6780" w:rsidRDefault="008D7C86" w:rsidP="008D7C86">
                  <w:pPr>
                    <w:pStyle w:val="a6"/>
                    <w:numPr>
                      <w:ilvl w:val="0"/>
                      <w:numId w:val="1"/>
                    </w:numPr>
                    <w:spacing w:line="360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bCs/>
                      <w:sz w:val="28"/>
                      <w:szCs w:val="28"/>
                    </w:rPr>
                    <w:t>2 этап - Экскурсия в музей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………………………………………</w:t>
                  </w:r>
                  <w:r w:rsidR="004B7245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…8</w:t>
                  </w:r>
                  <w:r w:rsidRPr="00FE6780">
                    <w:rPr>
                      <w:rFonts w:cs="Times New Roman"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8D7C86" w:rsidRPr="00FE6780" w:rsidRDefault="008D7C86" w:rsidP="008D7C86">
                  <w:pPr>
                    <w:pStyle w:val="a6"/>
                    <w:numPr>
                      <w:ilvl w:val="0"/>
                      <w:numId w:val="1"/>
                    </w:numPr>
                    <w:spacing w:line="360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bCs/>
                      <w:sz w:val="28"/>
                      <w:szCs w:val="28"/>
                    </w:rPr>
                    <w:t>3 этап – в детском саду после посещения  музея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……………</w:t>
                  </w:r>
                  <w:r w:rsidR="004B7245">
                    <w:rPr>
                      <w:rFonts w:cs="Times New Roman"/>
                      <w:bCs/>
                      <w:sz w:val="28"/>
                      <w:szCs w:val="28"/>
                    </w:rPr>
                    <w:t>..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</w:t>
                  </w:r>
                  <w:r w:rsidR="00641D67" w:rsidRPr="00FE6780">
                    <w:rPr>
                      <w:rFonts w:cs="Times New Roman"/>
                      <w:bCs/>
                      <w:sz w:val="28"/>
                      <w:szCs w:val="28"/>
                    </w:rPr>
                    <w:t>.10</w:t>
                  </w:r>
                  <w:r w:rsidRPr="00FE6780">
                    <w:rPr>
                      <w:rFonts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8D7C86" w:rsidRPr="00FE6780" w:rsidRDefault="008D7C86" w:rsidP="008D7C86">
                  <w:pPr>
                    <w:pStyle w:val="a6"/>
                    <w:numPr>
                      <w:ilvl w:val="0"/>
                      <w:numId w:val="1"/>
                    </w:numPr>
                    <w:spacing w:line="360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bCs/>
                      <w:sz w:val="28"/>
                      <w:szCs w:val="28"/>
                    </w:rPr>
                    <w:t>4 этап – Итог: музейная композиция в детском саду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………</w:t>
                  </w:r>
                  <w:r w:rsidR="004B7245">
                    <w:rPr>
                      <w:rFonts w:cs="Times New Roman"/>
                      <w:bCs/>
                      <w:sz w:val="28"/>
                      <w:szCs w:val="28"/>
                    </w:rPr>
                    <w:t>…</w:t>
                  </w:r>
                  <w:r w:rsidR="00A7258E" w:rsidRPr="00FE6780">
                    <w:rPr>
                      <w:rFonts w:cs="Times New Roman"/>
                      <w:bCs/>
                      <w:sz w:val="28"/>
                      <w:szCs w:val="28"/>
                    </w:rPr>
                    <w:t>…..10</w:t>
                  </w:r>
                </w:p>
                <w:p w:rsidR="008D7C86" w:rsidRPr="00FE6780" w:rsidRDefault="008D7C86" w:rsidP="008D7C86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Заключение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………………………………………………………….1</w:t>
                  </w:r>
                  <w:r w:rsidR="00641D67" w:rsidRPr="00FE6780"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  <w:p w:rsidR="008D7C86" w:rsidRPr="00FE6780" w:rsidRDefault="008D7C86" w:rsidP="008D7C86">
                  <w:pPr>
                    <w:pStyle w:val="a4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FE6780">
                    <w:rPr>
                      <w:rFonts w:cs="Times New Roman"/>
                      <w:sz w:val="28"/>
                      <w:szCs w:val="28"/>
                    </w:rPr>
                    <w:t>Библиография</w:t>
                  </w:r>
                  <w:r w:rsidR="00A7258E" w:rsidRPr="00FE6780">
                    <w:rPr>
                      <w:rFonts w:cs="Times New Roman"/>
                      <w:sz w:val="28"/>
                      <w:szCs w:val="28"/>
                    </w:rPr>
                    <w:t>……………………………………………………….11</w:t>
                  </w:r>
                  <w:r w:rsidRPr="00FE6780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8D7C86" w:rsidRPr="00FE6780" w:rsidRDefault="008D7C86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Pr="00714A7D" w:rsidRDefault="00A7258E" w:rsidP="00FE1A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</w:t>
                  </w:r>
                  <w:r w:rsid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2</w:t>
                  </w: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  <w:p w:rsidR="00A7258E" w:rsidRPr="008D7C86" w:rsidRDefault="00A7258E" w:rsidP="00FE1A3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5" style="position:absolute;margin-left:-87.55pt;margin-top:-65pt;width:599.2pt;height:852.45pt;z-index:251665408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0" type="#_x0000_t202" style="position:absolute;margin-left:-31.7pt;margin-top:-21.95pt;width:509pt;height:767.2pt;z-index:251673600" strokeweight="6pt">
            <v:stroke r:id="rId7" o:title="" filltype="pattern"/>
            <v:textbox style="mso-next-textbox:#_x0000_s1040">
              <w:txbxContent>
                <w:p w:rsidR="00CE663D" w:rsidRPr="00CE663D" w:rsidRDefault="00CE663D" w:rsidP="00EB12F4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E663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Введение</w:t>
                  </w:r>
                </w:p>
                <w:p w:rsidR="00CE663D" w:rsidRPr="00CE663D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практике работы дошкольных учреждений отмечается недооценка вопросов личностного, духовно-нравственного, патриотического развития и излишняя увлеченность  различными  формами и технологиями обучения, направленными на познавательное и интеллектуальное развитие детей, направленного на подготовку к школе.  Решению данной проблемы может способствовать приобщение детей к сокровищам художественной культуры в пространствах музея.  Такой  культурологический подход позволяет выстроить процесс воспитания на основе культурного наследия и достояния нашего Отечества. Заинтересованный  ребенок в процессе ценностного восприятия экспонатов музея, произведений художественной литературы и  изобразительного искусства     идет по пути принятия достижений отечественной культуры, и становится ее частью. Он включается в  познавательный процесс через встречу с культурными объектами региональной культуры, приобщается к культурным традициям и </w:t>
                  </w:r>
                  <w:proofErr w:type="gramStart"/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идеалам</w:t>
                  </w:r>
                  <w:proofErr w:type="gramEnd"/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выработанным в процессе культурно-исторического развития общества на территории нашей малой родины – Урал..</w:t>
                  </w:r>
                </w:p>
                <w:p w:rsidR="00CE663D" w:rsidRPr="00CE663D" w:rsidRDefault="00CE663D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данном проекте мы постарались раскрыть этапы работы  по взаимодействию детского сада и музея в области художественно-эстетического и творческого развития личности детей дошкольного возраста.</w:t>
                  </w:r>
                </w:p>
                <w:p w:rsidR="00CE663D" w:rsidRPr="00CE663D" w:rsidRDefault="00CE663D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E663D" w:rsidRPr="00EB12F4" w:rsidRDefault="00CE663D" w:rsidP="00714A7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Актуальность проекта:</w:t>
                  </w:r>
                </w:p>
                <w:p w:rsidR="00CE663D" w:rsidRPr="00CE663D" w:rsidRDefault="00CE663D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E663D" w:rsidRPr="00CE663D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2024 году исполнилось 145 лет со дня рождения П.П. Бажова. Важно помнить о нашем знаменитом соотечественнике. Сказы П.П.Бажова известны по всему миру,  они прославили нашу малую родину Урал  на всю Россию и на весь мир. </w:t>
                  </w:r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Наследие Бажова включает 56 сказов, которые переведены на 100 языков мира.  В этих сказах описана жизнь </w:t>
                  </w:r>
                  <w:proofErr w:type="spellStart"/>
                  <w:proofErr w:type="gramStart"/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горно-заводского</w:t>
                  </w:r>
                  <w:proofErr w:type="spellEnd"/>
                  <w:proofErr w:type="gramEnd"/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народа,  их тяжелый труд, волшебные предания, которые передавались  от одного поколения к другому, описаны промыслы камнерезного и ювелирного искусства. Эти промыслы   </w:t>
                  </w:r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известны по всей стране и за ее пределами.            </w:t>
                  </w:r>
                </w:p>
                <w:p w:rsidR="00CE663D" w:rsidRPr="00CE663D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Детство то время, когда возможно </w:t>
                  </w: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подлинное</w:t>
                  </w:r>
                  <w:r w:rsidR="00CE663D"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искреннее погружение в истоки   культуры родного края, малой родины – Урал через   чтение сказок, через творчество.  Все это способствует глубокому воздействию на мир ребенка, помогает создать условия для развития его нравственных и эстетических качеств,  развивает познавательный интерес через знакомство с традициями, фольклором, художественными промыслами народов Урала.  </w:t>
                  </w:r>
                </w:p>
                <w:p w:rsidR="00FE1A38" w:rsidRDefault="00CE663D" w:rsidP="00EB12F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Государственные документы и обязательная  федеральная образовательная программа дошкольного образования направляет особое внимание </w:t>
                  </w:r>
                  <w:proofErr w:type="gramStart"/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714A7D" w:rsidRPr="00CE663D" w:rsidRDefault="00714A7D" w:rsidP="00EB12F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3</w:t>
                  </w: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4" style="position:absolute;margin-left:-83.45pt;margin-top:-60pt;width:595.1pt;height:845.8pt;z-index:251664384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1" type="#_x0000_t202" style="position:absolute;margin-left:-30pt;margin-top:-18.65pt;width:509pt;height:767.2pt;z-index:251675648" strokeweight="6pt">
            <v:stroke r:id="rId7" o:title="" filltype="pattern"/>
            <v:textbox style="mso-next-textbox:#_x0000_s1041">
              <w:txbxContent>
                <w:p w:rsidR="00EB12F4" w:rsidRPr="00EB12F4" w:rsidRDefault="00714A7D" w:rsidP="00714A7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6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воспитание личности детей на основе духовно-нравственных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B12F4"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социокультурных ценностей,  развитие гражданско-патриотических, художественно-эстетических, интеллектуальных, качеств, творчества, инициативности, самостоятельности и ответственности, на привитие детям   уважения  к  событиям истории  большой и малой Родины, проявления гордости за своих  соотечественников.   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Усилить  эффект эмоционального приобщения детей к культуре народов Урала помогает </w:t>
                  </w:r>
                  <w:proofErr w:type="spell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социокультурная</w:t>
                  </w:r>
                  <w:proofErr w:type="spell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среда музея. Именно в музее можно «окунуться» и прочувствовать  атмосферу  времени, когда жил П.П.Бажов. Для успешного художественно-эстетического развития детей и формирования «образа музея» как храма искусства, в котором хранятся художественные коллекции культурно-исторического значения, в первую очередь необходимы: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организация соответствующей предметно-пространственной среды 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в образовательной организации;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специальный подбор художественно-дидактических пособий, 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материалов, книг;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профессионально-грамотная и индивидуально-дифференцированная 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работа воспитателя  и работников музея.</w:t>
                  </w:r>
                </w:p>
                <w:p w:rsidR="00FE1A38" w:rsidRDefault="00FE1A38" w:rsidP="00FE1A38"/>
                <w:p w:rsidR="00EB12F4" w:rsidRPr="00EB12F4" w:rsidRDefault="00EB12F4" w:rsidP="00714A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Цель проекта:</w:t>
                  </w:r>
                </w:p>
                <w:p w:rsidR="00EB12F4" w:rsidRPr="00EB12F4" w:rsidRDefault="00EB12F4" w:rsidP="00EB12F4">
                  <w:pPr>
                    <w:ind w:firstLine="87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условий для гражданско-патриотического, духовно-нравственного и художественно-эстетического воспитания детей дошкольного возраста в дошкольной образовательной организации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помощью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приобщени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 миру искусства через </w:t>
                  </w:r>
                  <w:proofErr w:type="spell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социокультурную</w:t>
                  </w:r>
                  <w:proofErr w:type="spell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среду музея.</w:t>
                  </w:r>
                </w:p>
                <w:p w:rsidR="00EB12F4" w:rsidRDefault="00EB12F4" w:rsidP="00EB12F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</w:p>
                <w:p w:rsidR="00EB12F4" w:rsidRPr="00EB12F4" w:rsidRDefault="00EB12F4" w:rsidP="00714A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Задачи проекта:</w:t>
                  </w:r>
                </w:p>
                <w:p w:rsidR="00EB12F4" w:rsidRPr="00EB12F4" w:rsidRDefault="00EB12F4" w:rsidP="00EB12F4">
                  <w:pPr>
                    <w:ind w:firstLine="84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Воспитательные:</w:t>
                  </w:r>
                </w:p>
                <w:p w:rsidR="00EB12F4" w:rsidRPr="00EB12F4" w:rsidRDefault="00EB12F4" w:rsidP="00EB12F4">
                  <w:pPr>
                    <w:pStyle w:val="a6"/>
                    <w:numPr>
                      <w:ilvl w:val="0"/>
                      <w:numId w:val="10"/>
                    </w:numPr>
                    <w:rPr>
                      <w:rFonts w:cs="Times New Roman"/>
                      <w:sz w:val="28"/>
                      <w:szCs w:val="28"/>
                    </w:rPr>
                  </w:pPr>
                  <w:r w:rsidRPr="00EB12F4">
                    <w:rPr>
                      <w:rFonts w:cs="Times New Roman"/>
                      <w:sz w:val="28"/>
                      <w:szCs w:val="28"/>
                    </w:rPr>
                    <w:t>Прививать любовь и интерес к культуре  и истории малой родины – Урал, к родному языку, к традициям, к продуктам труда своего народа.</w:t>
                  </w:r>
                </w:p>
                <w:p w:rsidR="00EB12F4" w:rsidRPr="00EB12F4" w:rsidRDefault="00EB12F4" w:rsidP="00EB12F4">
                  <w:pPr>
                    <w:pStyle w:val="a6"/>
                    <w:numPr>
                      <w:ilvl w:val="0"/>
                      <w:numId w:val="10"/>
                    </w:numPr>
                    <w:rPr>
                      <w:rFonts w:cs="Times New Roman"/>
                      <w:sz w:val="28"/>
                      <w:szCs w:val="28"/>
                    </w:rPr>
                  </w:pPr>
                  <w:r w:rsidRPr="00EB12F4">
                    <w:rPr>
                      <w:rFonts w:cs="Times New Roman"/>
                      <w:sz w:val="28"/>
                      <w:szCs w:val="28"/>
                    </w:rPr>
                    <w:t>Воспитывать патриотические чувства и духовно-нравственные ценности у детей дошкольного возраста.</w:t>
                  </w:r>
                </w:p>
                <w:p w:rsidR="00EB12F4" w:rsidRPr="00EB12F4" w:rsidRDefault="00EB12F4" w:rsidP="00EB12F4">
                  <w:pPr>
                    <w:pStyle w:val="a6"/>
                    <w:numPr>
                      <w:ilvl w:val="0"/>
                      <w:numId w:val="10"/>
                    </w:numPr>
                    <w:rPr>
                      <w:rFonts w:cs="Times New Roman"/>
                      <w:sz w:val="28"/>
                      <w:szCs w:val="28"/>
                    </w:rPr>
                  </w:pPr>
                  <w:r w:rsidRPr="00EB12F4">
                    <w:rPr>
                      <w:rFonts w:cs="Times New Roman"/>
                      <w:sz w:val="28"/>
                      <w:szCs w:val="28"/>
                    </w:rPr>
                    <w:t>Воспитывать художественно-эстетический вкус в общении с произведениями изобразительного искусства и художественной литературы.</w:t>
                  </w:r>
                </w:p>
                <w:p w:rsidR="00EB12F4" w:rsidRPr="00EB12F4" w:rsidRDefault="00EB12F4" w:rsidP="00EB12F4">
                  <w:pPr>
                    <w:pStyle w:val="a6"/>
                    <w:numPr>
                      <w:ilvl w:val="0"/>
                      <w:numId w:val="10"/>
                    </w:numPr>
                    <w:rPr>
                      <w:rFonts w:cs="Times New Roman"/>
                      <w:sz w:val="28"/>
                      <w:szCs w:val="28"/>
                    </w:rPr>
                  </w:pPr>
                  <w:r w:rsidRPr="00EB12F4">
                    <w:rPr>
                      <w:rFonts w:cs="Times New Roman"/>
                      <w:sz w:val="28"/>
                      <w:szCs w:val="28"/>
                    </w:rPr>
                    <w:t>Воспитание ценностного отношения к искусству, пробуждени</w:t>
                  </w:r>
                  <w:r w:rsidR="00714A7D">
                    <w:rPr>
                      <w:rFonts w:cs="Times New Roman"/>
                      <w:sz w:val="28"/>
                      <w:szCs w:val="28"/>
                    </w:rPr>
                    <w:t>е интереса к музеям и выставкам</w:t>
                  </w:r>
                  <w:r w:rsidRPr="00EB12F4">
                    <w:rPr>
                      <w:rFonts w:cs="Times New Roman"/>
                      <w:sz w:val="28"/>
                      <w:szCs w:val="28"/>
                    </w:rPr>
                    <w:t>.</w:t>
                  </w:r>
                </w:p>
                <w:p w:rsidR="00EB12F4" w:rsidRPr="00A3146D" w:rsidRDefault="00EB12F4" w:rsidP="00EB12F4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714A7D" w:rsidRPr="00714A7D" w:rsidRDefault="00714A7D" w:rsidP="00714A7D">
                  <w:pPr>
                    <w:ind w:left="1080"/>
                    <w:rPr>
                      <w:sz w:val="28"/>
                      <w:szCs w:val="28"/>
                    </w:rPr>
                  </w:pPr>
                  <w:r w:rsidRPr="00714A7D">
                    <w:rPr>
                      <w:sz w:val="28"/>
                      <w:szCs w:val="28"/>
                    </w:rPr>
                    <w:t xml:space="preserve">                                                           4</w:t>
                  </w:r>
                </w:p>
                <w:p w:rsidR="00EB12F4" w:rsidRDefault="00714A7D" w:rsidP="00FE1A38">
                  <w:r>
                    <w:t xml:space="preserve">   </w:t>
                  </w: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3" style="position:absolute;margin-left:-85.05pt;margin-top:-57.55pt;width:598.35pt;height:842.5pt;z-index:251663360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2" type="#_x0000_t202" style="position:absolute;margin-left:-30.95pt;margin-top:-12pt;width:509pt;height:767.2pt;z-index:251677696" strokeweight="6pt">
            <v:stroke r:id="rId7" o:title="" filltype="pattern"/>
            <v:textbox style="mso-next-textbox:#_x0000_s1042">
              <w:txbxContent>
                <w:p w:rsidR="00EB12F4" w:rsidRPr="00EB12F4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Развивающие:</w:t>
                  </w:r>
                </w:p>
                <w:p w:rsidR="00EB12F4" w:rsidRPr="00EB12F4" w:rsidRDefault="00EB12F4" w:rsidP="00EB12F4">
                  <w:pPr>
                    <w:pStyle w:val="a3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Развитие общей культуры личности ребенка, развитие духовно-нравственных, гражданско-патриотических, художественно-эстетических, интеллектуальных  качеств, творчества, инициативности, самостоятельности и ответственности. </w:t>
                  </w:r>
                </w:p>
                <w:p w:rsidR="00EB12F4" w:rsidRPr="00EB12F4" w:rsidRDefault="00EB12F4" w:rsidP="00EB12F4">
                  <w:pPr>
                    <w:pStyle w:val="a3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Развивать  художественно-творческие способности в  области изобразительного и словесно-литературного творчества. </w:t>
                  </w:r>
                </w:p>
                <w:p w:rsidR="00EB12F4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Обучающие:</w:t>
                  </w:r>
                </w:p>
                <w:p w:rsidR="00EB12F4" w:rsidRPr="00EB12F4" w:rsidRDefault="00EB12F4" w:rsidP="00EB12F4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Формировать представления  детей об истории и культуре </w:t>
                  </w:r>
                  <w:proofErr w:type="spell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гороно-заводского</w:t>
                  </w:r>
                  <w:proofErr w:type="spell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народа Урала и камнерезного, ювелирного искусства.</w:t>
                  </w:r>
                </w:p>
                <w:p w:rsidR="00EB12F4" w:rsidRPr="00EB12F4" w:rsidRDefault="00EB12F4" w:rsidP="00EB12F4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изобразительные умения и навыки детей в рисовании, лепке и аппликации.</w:t>
                  </w:r>
                </w:p>
                <w:p w:rsidR="00EB12F4" w:rsidRPr="00EB12F4" w:rsidRDefault="00EB12F4" w:rsidP="00EB12F4">
                  <w:pPr>
                    <w:pStyle w:val="a3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Создавать условия для сочинительства через знакомство и анализ литературного жанра сказа.</w:t>
                  </w:r>
                </w:p>
                <w:p w:rsidR="00EB12F4" w:rsidRPr="00EB12F4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B12F4" w:rsidRPr="00EB12F4" w:rsidRDefault="00EB12F4" w:rsidP="00714A7D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Методы и формы работы:</w:t>
                  </w:r>
                </w:p>
                <w:p w:rsidR="00EB12F4" w:rsidRPr="00714A7D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Словесные: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и обсуждение  сказов П.П.Бажова;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беседы, вопросы, разъяснения трудных для восприятия слов;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рассказ об истории  и традициях </w:t>
                  </w:r>
                  <w:proofErr w:type="spellStart"/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горно-заводского</w:t>
                  </w:r>
                  <w:proofErr w:type="spellEnd"/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народа Урала;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сочинительство продолжения сказа.   </w:t>
                  </w:r>
                </w:p>
                <w:p w:rsidR="00EB12F4" w:rsidRPr="00714A7D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Наглядные: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рассматривание  изделий камнерезных  и ювелирных промыслов;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рассматривание иллюстраций к сказам П.П.Бажова;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просмотр мультфильмов по произведениям П.П.Бажова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 предметов камнерезного и ювелирного искусства;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 результатов  детских  художественно-творческих работ;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музейная </w:t>
                  </w:r>
                  <w:proofErr w:type="gramStart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экспозиция</w:t>
                  </w:r>
                  <w:proofErr w:type="gramEnd"/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посвященная П.П.Бажову;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экскурсия в музей истории  камнерезного и ювелирного искусства.</w:t>
                  </w:r>
                </w:p>
                <w:p w:rsidR="00EB12F4" w:rsidRPr="00714A7D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Игровые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Мини-викторина по сказам П.П. Бажова;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Ситуативная игра в пространстве музея.</w:t>
                  </w:r>
                </w:p>
                <w:p w:rsidR="00EB12F4" w:rsidRPr="00714A7D" w:rsidRDefault="00EB12F4" w:rsidP="00EB12F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Практические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рисование, лепка, аппликация;</w:t>
                  </w:r>
                </w:p>
                <w:p w:rsidR="00EB12F4" w:rsidRPr="00EB12F4" w:rsidRDefault="00EB12F4" w:rsidP="00714A7D">
                  <w:pPr>
                    <w:pStyle w:val="a3"/>
                    <w:numPr>
                      <w:ilvl w:val="0"/>
                      <w:numId w:val="1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мастер-классов по созданию  цветной бумаги под каменную</w:t>
                  </w:r>
                  <w:r w:rsidRPr="00A3146D">
                    <w:t xml:space="preserve"> </w:t>
                  </w:r>
                  <w:r w:rsidRPr="00EB12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породу для </w:t>
                  </w:r>
                  <w:r w:rsid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последующего использования</w:t>
                  </w:r>
                </w:p>
                <w:p w:rsidR="00EB12F4" w:rsidRPr="00A3146D" w:rsidRDefault="00EB12F4" w:rsidP="00EB12F4">
                  <w:pPr>
                    <w:tabs>
                      <w:tab w:val="left" w:pos="420"/>
                    </w:tabs>
                    <w:ind w:left="45"/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3C7C45" w:rsidRPr="00714A7D" w:rsidRDefault="00714A7D" w:rsidP="003C7C45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5</w:t>
                  </w: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2" style="position:absolute;margin-left:-86.7pt;margin-top:-59.2pt;width:595.85pt;height:844.15pt;z-index:251662336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3" type="#_x0000_t202" style="position:absolute;margin-left:-30.1pt;margin-top:-17pt;width:509pt;height:767.2pt;z-index:251679744" strokeweight="6pt">
            <v:stroke r:id="rId7" o:title="" filltype="pattern"/>
            <v:textbox style="mso-next-textbox:#_x0000_s1043">
              <w:txbxContent>
                <w:p w:rsidR="00714A7D" w:rsidRPr="00714A7D" w:rsidRDefault="00714A7D" w:rsidP="00714A7D">
                  <w:pPr>
                    <w:tabs>
                      <w:tab w:val="left" w:pos="42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Ожидаемый результат: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представления детей об истории и быте людей </w:t>
                  </w:r>
                  <w:proofErr w:type="spellStart"/>
                  <w:proofErr w:type="gram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горно-заводского</w:t>
                  </w:r>
                  <w:proofErr w:type="spellEnd"/>
                  <w:proofErr w:type="gram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Урала;  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гордость за соотечественника, известного на весь мир – П.П.Бажова;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формирование устойчивого интереса к литературному творчеству писателя П.П.Бажова,  интерес к культуре народов Урала, камнерезному и ювелирному искусству;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воспитание нравственных качеств и формирование   детей  ценностных установок: «</w:t>
                  </w:r>
                  <w:proofErr w:type="spell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я-уралец</w:t>
                  </w:r>
                  <w:proofErr w:type="spell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 мы живем на Урале», «я хочу знать больше о своей малой родине», «Я любуюсь красотой»</w:t>
                  </w:r>
                  <w:proofErr w:type="gram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,«</w:t>
                  </w:r>
                  <w:proofErr w:type="gram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творец» «Я люблю читать»;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личностный профессиональный рост педагогов, их самореализация;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интерес родителей к совместному посещению музея с детьми;</w:t>
                  </w:r>
                </w:p>
                <w:p w:rsidR="00714A7D" w:rsidRPr="00714A7D" w:rsidRDefault="00714A7D" w:rsidP="00714A7D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укрепление взаимоотношений между детьми, родителями и педагогами.</w:t>
                  </w:r>
                </w:p>
                <w:p w:rsidR="00714A7D" w:rsidRPr="00A3146D" w:rsidRDefault="00714A7D" w:rsidP="00714A7D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714A7D" w:rsidRPr="00714A7D" w:rsidRDefault="00714A7D" w:rsidP="00714A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Этапы работы над проектом:</w:t>
                  </w:r>
                </w:p>
                <w:p w:rsidR="00714A7D" w:rsidRPr="00714A7D" w:rsidRDefault="00714A7D" w:rsidP="00714A7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14A7D" w:rsidRPr="00714A7D" w:rsidRDefault="00714A7D" w:rsidP="00714A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Подготовительная работа в ДОО</w:t>
                  </w:r>
                </w:p>
                <w:p w:rsidR="00714A7D" w:rsidRPr="00714A7D" w:rsidRDefault="00714A7D" w:rsidP="00714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«Педагогические посиделки» </w:t>
                  </w: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14A7D" w:rsidRPr="00714A7D" w:rsidRDefault="00714A7D" w:rsidP="00714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Обсуждение с педагогами  в кругу на «Педагогических посиделках»  идеи музейного проекта. Определение темы проекта. Совместное планирование этапов проекта. Определение видов деятельности по этапам. </w:t>
                  </w:r>
                </w:p>
                <w:p w:rsidR="00714A7D" w:rsidRPr="00714A7D" w:rsidRDefault="00714A7D" w:rsidP="00714A7D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714A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Маст</w:t>
                  </w:r>
                  <w:r w:rsidRPr="00714A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ер-класс с воспитателями – «Добыча камней»</w:t>
                  </w:r>
                </w:p>
                <w:p w:rsidR="00714A7D" w:rsidRPr="00714A7D" w:rsidRDefault="00714A7D" w:rsidP="00714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Совместное осваивание  воспитателями техники создания цветной бумаги под каменную породу с использованием нетрадиционных техник изобразительной деятельности.</w:t>
                  </w:r>
                </w:p>
                <w:p w:rsidR="00714A7D" w:rsidRPr="00714A7D" w:rsidRDefault="00714A7D" w:rsidP="00714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Техника выполнения:</w:t>
                  </w:r>
                </w:p>
                <w:p w:rsidR="00714A7D" w:rsidRPr="00714A7D" w:rsidRDefault="00714A7D" w:rsidP="00714A7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Лазури</w:t>
                  </w:r>
                  <w:proofErr w:type="gram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т-</w:t>
                  </w:r>
                  <w:proofErr w:type="gram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скомканным бумажным тампоном синяя гуашь, «ляпаем» по всему листу, потом сразу пока не высохли краска берём ещё один бумажный тампон и белую гуашевую краску. </w:t>
                  </w:r>
                </w:p>
                <w:p w:rsidR="00714A7D" w:rsidRPr="00714A7D" w:rsidRDefault="00714A7D" w:rsidP="00714A7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Родонит – «</w:t>
                  </w:r>
                  <w:proofErr w:type="gram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ляпаем</w:t>
                  </w:r>
                  <w:proofErr w:type="gram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скомканным бумажным </w:t>
                  </w:r>
                  <w:proofErr w:type="spell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пампоном</w:t>
                  </w:r>
                  <w:proofErr w:type="spell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всему листу сначала красным цветом, потом чёрным цветом, можно и наоборот, сначала чёрным, потом красным, заканчиваем «ляпать» белым цветом. «</w:t>
                  </w:r>
                  <w:proofErr w:type="gramStart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Ляпаем</w:t>
                  </w:r>
                  <w:proofErr w:type="gramEnd"/>
                  <w:r w:rsidRPr="00714A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сразу, пока краска не высохла. </w:t>
                  </w:r>
                </w:p>
                <w:p w:rsidR="003C7C45" w:rsidRDefault="003C7C45" w:rsidP="003C7C45"/>
                <w:p w:rsidR="00DB1EA9" w:rsidRPr="00DB1EA9" w:rsidRDefault="00DB1EA9" w:rsidP="003C7C45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 </w:t>
                  </w:r>
                  <w:r w:rsidRPr="00DB1EA9"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1" style="position:absolute;margin-left:-85.05pt;margin-top:-61.65pt;width:594.55pt;height:846.6pt;z-index:251661312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4" type="#_x0000_t202" style="position:absolute;margin-left:-29.25pt;margin-top:-17pt;width:509pt;height:767.2pt;z-index:251681792" strokeweight="6pt">
            <v:stroke r:id="rId7" o:title="" filltype="pattern"/>
            <v:textbox style="mso-next-textbox:#_x0000_s1044">
              <w:txbxContent>
                <w:p w:rsidR="00DB1EA9" w:rsidRPr="00DB1EA9" w:rsidRDefault="00DB1EA9" w:rsidP="00DB1E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Яшма - акварелью красного, потом коричневого цвета запрашивает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сыром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слою весь лист. Потом тонкой кисточкой коричневая гуашь рисуем разводы, поверх разводы белой гуаши, тонкой кисточкой и оживки чёрной гуаши, концом палочки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перевёрнутый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кисточки. Получатся тонкие линии. </w:t>
                  </w:r>
                </w:p>
                <w:p w:rsidR="00DB1EA9" w:rsidRPr="00DB1EA9" w:rsidRDefault="00DB1EA9" w:rsidP="00DB1E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Малахи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т-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светлой зелёной акварелью покрывает весь лист, потом тонкой кисточкой тёмной зелёной акварелью рисуем разводы круговыми движениями,</w:t>
                  </w:r>
                </w:p>
                <w:p w:rsidR="00DB1EA9" w:rsidRPr="00DB1EA9" w:rsidRDefault="00DB1EA9" w:rsidP="00DB1E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берём гуашь тёмного зелёного цвета, тонкой кистью рисуем оживки, завитушки по листу и заканчиваем чёрной краской оживки палочкой перевёрнут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кисточки, тонкие отдельные завитки.</w:t>
                  </w:r>
                </w:p>
                <w:p w:rsidR="00DB1EA9" w:rsidRPr="00DB1EA9" w:rsidRDefault="00DB1EA9" w:rsidP="00DB1EA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Pr="00DB1EA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«Предметно-пространственная среда»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Подбор материалов, художественно-дидактических пособий,  выбор книг, репродукций, мультипликационных фильмов для  наполнения предметно-пространственной среды, выбор места для  оформления  итоговой музейной  выставки.                     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DB1EA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Организационно-административная работа 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Предварительное посещение музея  организатором проекта, чтобы заранее спланировать на месте  маршрут движения детей, выбор экспонатов для обсуждения с детьми.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Согласование  с администрацией  музея  даты, время и условий  посещения.   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информации для родителей.   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Согласование с родителями организации поездки детей на оборудованном автобусе в музей и обратно в садик, согласование пути движения автобуса с детьми с  ГБДД.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приказов по садику для организации проекта и поездки в музей.</w:t>
                  </w:r>
                </w:p>
                <w:p w:rsidR="00DB1EA9" w:rsidRPr="00DB1EA9" w:rsidRDefault="00DB1EA9" w:rsidP="00DB1EA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этап в детском саду  до посещения музея.</w:t>
                  </w:r>
                </w:p>
                <w:p w:rsidR="00DB1EA9" w:rsidRPr="00DB1EA9" w:rsidRDefault="00DB1EA9" w:rsidP="00DB1EA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Знакомство с книгами П.П.Бажова и  рассказ о знаменитом писателе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произведений, рассматривание иллюстраций, просмотр мультфильмов,  обсуждение, беседы о содержании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3C7C45" w:rsidRDefault="003C7C45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:rsidR="00DB1EA9" w:rsidRDefault="00DB1EA9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:rsidR="00DB1EA9" w:rsidRPr="00DB1EA9" w:rsidRDefault="00DB1EA9" w:rsidP="003C7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30" style="position:absolute;margin-left:-85.05pt;margin-top:-59.2pt;width:594.55pt;height:844.15pt;z-index:251660288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5" type="#_x0000_t202" style="position:absolute;margin-left:-31.75pt;margin-top:-17pt;width:509pt;height:767.2pt;z-index:251683840" strokeweight="6pt">
            <v:stroke r:id="rId7" o:title="" filltype="pattern"/>
            <v:textbox style="mso-next-textbox:#_x0000_s1045">
              <w:txbxContent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детского сада  совместно с родителями готовят мини-экспозиции в группах  с камнями,  с ювелирными украшениями и изделиями из камней, которые дети могут взять в руки и подробно рассмотреть, почувствовать тяжесть и красоту камня или чугунной фигурки </w:t>
                  </w:r>
                  <w:proofErr w:type="spell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каслинского</w:t>
                  </w:r>
                  <w:proofErr w:type="spell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литья. </w:t>
                  </w:r>
                </w:p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занятиях по рисованию «Мини-мастерские»  дети создают цветную бумагу с помощью нетрадиционных техник рисования под каменную породу. Сначала дети рассматривают  камни, их фактуру и узор.  Затем подбирают цвет красок, выбирают и обозначают: какую породу камней они будут рисовать.  Рисование организуется по подгруппам.  Дети «добывают» камни.  По итогу рассматривают созданные работы и  сравнивают с камнями.</w:t>
                  </w:r>
                </w:p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этого этапа подготовить детей к  посещению музея.</w:t>
                  </w:r>
                </w:p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музей едут старшие и подготовительные к школе группы. Эти группы основные участник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проекта. </w:t>
                  </w:r>
                </w:p>
                <w:p w:rsidR="00DB1EA9" w:rsidRPr="00DB1EA9" w:rsidRDefault="00DB1EA9" w:rsidP="00DB1EA9">
                  <w:pPr>
                    <w:ind w:firstLine="73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Кроме старших гру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пп в пр</w:t>
                  </w:r>
                  <w:proofErr w:type="gramEnd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оекте участвовали и дети младших групп. </w:t>
                  </w:r>
                  <w:proofErr w:type="gramStart"/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соответствии с возрастными особенностями они  принимали  посильное участие  в творческих мастерских: рассматривали камни, рисовали каменную бумагу, создавали камни из пластилина, смешивая разные цвета, лепили бусы и броши,  делали аппликации из готовых форм, а дети среднего возраста сами выбирали  породу камней (предварительно созданную в мастерских) и сами вырезали круглые бусины, ощущая себя мастерами камнерезного искусства.</w:t>
                  </w:r>
                  <w:proofErr w:type="gramEnd"/>
                </w:p>
                <w:p w:rsidR="00DB1EA9" w:rsidRPr="00DB1EA9" w:rsidRDefault="00DB1EA9" w:rsidP="00DB1E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этап - Экскурсия в музей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Взаимодействие с детьми начинается  еще в автобусе: мини-викторина по произведениям П.П.Бажова. Небольшой рассказ о том, что дети увидят в музее, что их ждёт, напоминаем правила посещения музея.</w:t>
                  </w:r>
                </w:p>
                <w:p w:rsidR="00DB1EA9" w:rsidRPr="00DB1EA9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Мини-викторина</w:t>
                  </w:r>
                  <w:r w:rsidRPr="00DB1E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</w:p>
                <w:p w:rsidR="00DB1EA9" w:rsidRPr="00DB1EA9" w:rsidRDefault="00DB1EA9" w:rsidP="00DB1EA9">
                  <w:pPr>
                    <w:pStyle w:val="a6"/>
                    <w:numPr>
                      <w:ilvl w:val="0"/>
                      <w:numId w:val="17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DB1EA9">
                    <w:rPr>
                      <w:rFonts w:cs="Times New Roman"/>
                      <w:sz w:val="28"/>
                      <w:szCs w:val="28"/>
                    </w:rPr>
                    <w:t xml:space="preserve">Где мы живем?    А что есть у нас на Урале?   А что такое гора?  А в горе  что есть?  </w:t>
                  </w:r>
                </w:p>
                <w:p w:rsidR="00DB1EA9" w:rsidRPr="00DB1EA9" w:rsidRDefault="00DB1EA9" w:rsidP="00DB1EA9">
                  <w:pPr>
                    <w:pStyle w:val="a6"/>
                    <w:numPr>
                      <w:ilvl w:val="0"/>
                      <w:numId w:val="17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DB1EA9">
                    <w:rPr>
                      <w:rFonts w:cs="Times New Roman"/>
                      <w:sz w:val="28"/>
                      <w:szCs w:val="28"/>
                    </w:rPr>
                    <w:t xml:space="preserve">Какие  камни есть у нас на Урале, назовите название породы. </w:t>
                  </w:r>
                </w:p>
                <w:p w:rsidR="00DB1EA9" w:rsidRPr="00DB1EA9" w:rsidRDefault="00DB1EA9" w:rsidP="00DB1EA9">
                  <w:pPr>
                    <w:pStyle w:val="a6"/>
                    <w:numPr>
                      <w:ilvl w:val="0"/>
                      <w:numId w:val="17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DB1EA9">
                    <w:rPr>
                      <w:rFonts w:cs="Times New Roman"/>
                      <w:sz w:val="28"/>
                      <w:szCs w:val="28"/>
                    </w:rPr>
                    <w:t>А кто такой писатель?  Кто и что помнит про писателя П.П.Бажова?</w:t>
                  </w:r>
                </w:p>
                <w:p w:rsidR="00DB1EA9" w:rsidRPr="00DB1EA9" w:rsidRDefault="00DB1EA9" w:rsidP="00DB1EA9">
                  <w:pPr>
                    <w:pStyle w:val="a6"/>
                    <w:numPr>
                      <w:ilvl w:val="0"/>
                      <w:numId w:val="17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DB1EA9">
                    <w:rPr>
                      <w:rFonts w:cs="Times New Roman"/>
                      <w:sz w:val="28"/>
                      <w:szCs w:val="28"/>
                    </w:rPr>
                    <w:t>Чем сказы  отличаются от рассказов  и сказок?</w:t>
                  </w:r>
                </w:p>
                <w:p w:rsidR="003C7C45" w:rsidRDefault="003C7C45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:rsidR="00C15896" w:rsidRDefault="00C15896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:rsidR="00C15896" w:rsidRDefault="00C15896" w:rsidP="003C7C45">
                  <w:pPr>
                    <w:rPr>
                      <w:rFonts w:ascii="Times New Roman" w:hAnsi="Times New Roman" w:cs="Times New Roman"/>
                    </w:rPr>
                  </w:pPr>
                </w:p>
                <w:p w:rsidR="00C15896" w:rsidRPr="00C15896" w:rsidRDefault="00C15896" w:rsidP="003C7C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8</w:t>
                  </w:r>
                </w:p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29" style="position:absolute;margin-left:-83.45pt;margin-top:-58.35pt;width:596.75pt;height:843.3pt;z-index:251659264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46" type="#_x0000_t202" style="position:absolute;margin-left:-30.85pt;margin-top:-24.4pt;width:509pt;height:767.2pt;z-index:251685888" strokeweight="6pt">
            <v:stroke r:id="rId7" o:title="" filltype="pattern"/>
            <v:textbox style="mso-next-textbox:#_x0000_s1046">
              <w:txbxContent>
                <w:p w:rsidR="00DB1EA9" w:rsidRPr="00AA0D68" w:rsidRDefault="00DB1EA9" w:rsidP="00DB1EA9">
                  <w:pPr>
                    <w:pStyle w:val="a6"/>
                    <w:numPr>
                      <w:ilvl w:val="0"/>
                      <w:numId w:val="17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Отгадайте название сказок по отдельным словам:</w:t>
                  </w:r>
                </w:p>
                <w:p w:rsidR="00DB1EA9" w:rsidRPr="00AA0D68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Мальчик, костер, филин, золото, лопата  - «</w:t>
                  </w:r>
                  <w:proofErr w:type="spellStart"/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Огневушка-Поскакушка</w:t>
                  </w:r>
                  <w:proofErr w:type="spellEnd"/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proofErr w:type="gramStart"/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B1EA9" w:rsidRPr="00AA0D68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девочка, дедушка, домик, кошка, козлик  - «Серебряное копытце»</w:t>
                  </w:r>
                  <w:proofErr w:type="gramStart"/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DB1EA9" w:rsidRPr="00AA0D68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0D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шкатулка, девочка, драгоценности, мастер - «Малахитовая шкатулка».</w:t>
                  </w:r>
                </w:p>
                <w:p w:rsidR="00DB1EA9" w:rsidRPr="00AA0D68" w:rsidRDefault="00DB1EA9" w:rsidP="00DB1EA9">
                  <w:pPr>
                    <w:pStyle w:val="a6"/>
                    <w:numPr>
                      <w:ilvl w:val="0"/>
                      <w:numId w:val="18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Какие волшебные существа встречаются в сказах П.П.Бажова</w:t>
                  </w:r>
                </w:p>
                <w:p w:rsidR="00DB1EA9" w:rsidRPr="00AA0D68" w:rsidRDefault="00DB1EA9" w:rsidP="00DB1EA9">
                  <w:pPr>
                    <w:pStyle w:val="a6"/>
                    <w:numPr>
                      <w:ilvl w:val="0"/>
                      <w:numId w:val="18"/>
                    </w:num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Очень точно  о качествах  мастеров-умельцев рассказывают пословицы: Какие вы знаете пословицы о труде?</w:t>
                  </w:r>
                </w:p>
                <w:p w:rsidR="00DB1EA9" w:rsidRPr="00AA0D68" w:rsidRDefault="00DB1EA9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- Терпение и труд все перетрут</w:t>
                  </w:r>
                </w:p>
                <w:p w:rsidR="00DB1EA9" w:rsidRPr="00AA0D68" w:rsidRDefault="00DB1EA9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- Без труда не выловишь и рыбку из пруда</w:t>
                  </w:r>
                </w:p>
                <w:p w:rsidR="00DB1EA9" w:rsidRPr="00AA0D68" w:rsidRDefault="00DB1EA9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- Сделал дело, гуляй смело</w:t>
                  </w:r>
                </w:p>
                <w:p w:rsidR="00DB1EA9" w:rsidRDefault="00DB1EA9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A0D68">
                    <w:rPr>
                      <w:rFonts w:cs="Times New Roman"/>
                      <w:sz w:val="28"/>
                      <w:szCs w:val="28"/>
                    </w:rPr>
                    <w:t>-Делу время, а потехе час</w:t>
                  </w:r>
                </w:p>
                <w:p w:rsidR="00C15896" w:rsidRPr="00C15896" w:rsidRDefault="00C15896" w:rsidP="00C1589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:rsidR="00C15896" w:rsidRPr="00C15896" w:rsidRDefault="00C15896" w:rsidP="00C158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Знакомство  с музеем начинаем  с архитектуры здания музея, рассматривание и обсуждение средств выразительности и композиции здания. </w:t>
                  </w:r>
                </w:p>
                <w:p w:rsidR="00C15896" w:rsidRPr="00C15896" w:rsidRDefault="00C15896" w:rsidP="00C158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Экспонаты начинаются уже с улицы - каменные яблочки удивили ребят. Встретили ребята  и строгого хозяина - Боярина, интересно было потом найти его в экспозиции музея</w:t>
                  </w:r>
                  <w:proofErr w:type="gramStart"/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</w:p>
                <w:p w:rsidR="00C15896" w:rsidRPr="00C15896" w:rsidRDefault="00C15896" w:rsidP="00C158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Перед посещением залов дети разделились на подгруппы по 15 человек.</w:t>
                  </w:r>
                </w:p>
                <w:p w:rsidR="00C15896" w:rsidRPr="00C15896" w:rsidRDefault="00C15896" w:rsidP="00C158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 посетили зал  П.П. Бажова и рассматривали картины </w:t>
                  </w:r>
                  <w:proofErr w:type="spellStart"/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Палеховской</w:t>
                  </w:r>
                  <w:proofErr w:type="spellEnd"/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росписи по произведениям писателя.  Любовались каменными вазами и чашами, сравнивали разные формы ваз. Познакомились с Хозяйкой медной горы и видели её воплощение в разных материалах.  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Методист детского сада, Елена Михайловна, рассказывала ребятам удивительные факты и истории</w:t>
                  </w:r>
                </w:p>
                <w:p w:rsidR="00C15896" w:rsidRPr="00C15896" w:rsidRDefault="00C15896" w:rsidP="00C15896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Для привлечения внимания детей  экспонатам использовались интерактивные игровые задания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посчитать все вазы в зале, или все малахитовые шкатулки в малахитовом зале, а изображение ящерок дети искали во всех залах, но во всем музее их оказалось   мало)  Детям было интересно увидеть ранее услышанное и увиденное  в детском саду.</w:t>
                  </w:r>
                </w:p>
                <w:p w:rsidR="00C15896" w:rsidRPr="00C15896" w:rsidRDefault="00C15896" w:rsidP="00C15896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В музее много залов.  И детям было рекомендовано придти в музей с родителями, тогда они смогут еще более подробно все посмотреть и поиграть в подготовленные  сотрудниками музея игры.   </w:t>
                  </w:r>
                  <w:r w:rsidRPr="00C158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15896" w:rsidRPr="00C15896" w:rsidRDefault="00C15896" w:rsidP="00C15896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обратном пути в автобусе дети вспоминали то, что им больше всего понравилось.</w:t>
                  </w:r>
                </w:p>
                <w:p w:rsidR="00C15896" w:rsidRPr="00AA0D68" w:rsidRDefault="00C15896" w:rsidP="00DB1EA9">
                  <w:pPr>
                    <w:pStyle w:val="a6"/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                                                         9</w:t>
                  </w:r>
                </w:p>
                <w:p w:rsidR="00DB1EA9" w:rsidRPr="00AA0D68" w:rsidRDefault="00DB1EA9" w:rsidP="00DB1EA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7C45" w:rsidRDefault="003C7C45" w:rsidP="003C7C45"/>
              </w:txbxContent>
            </v:textbox>
          </v:shape>
        </w:pict>
      </w:r>
    </w:p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FE1A38"/>
    <w:p w:rsidR="00FE1A38" w:rsidRDefault="00527F94">
      <w:r>
        <w:rPr>
          <w:noProof/>
          <w:lang w:eastAsia="ru-RU"/>
        </w:rPr>
        <w:lastRenderedPageBreak/>
        <w:pict>
          <v:rect id="_x0000_s1048" style="position:absolute;margin-left:-85.05pt;margin-top:-60.85pt;width:599.1pt;height:845.8pt;z-index:251686912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51" type="#_x0000_t202" style="position:absolute;margin-left:-30.05pt;margin-top:-18.65pt;width:509pt;height:767.2pt;z-index:251692032" strokeweight="6pt">
            <v:stroke r:id="rId7" o:title="" filltype="pattern"/>
            <v:textbox style="mso-next-textbox:#_x0000_s1051">
              <w:txbxContent>
                <w:p w:rsidR="00C15896" w:rsidRPr="00C15896" w:rsidRDefault="00C15896" w:rsidP="00C158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этап – в детском саду после посещения  музея</w:t>
                  </w:r>
                </w:p>
                <w:p w:rsidR="00C15896" w:rsidRPr="00C15896" w:rsidRDefault="00C15896" w:rsidP="00C158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Работа в детском саду строится по закреплению музейных впечатлений. Вхождение детей в атмосферу творчества и создание  своих произведений искусства. Дети старшей группы выполняли аппликации  каменных натюрмортов, вырезая формы ваз, которые они видели в музее, кто-то лепил вазы из пластилина, кто-то рисовал пластилином по картону. Дети погрузились в атмосферу творчества, обсуждали разные варианты создания работ. Яркие впечатления  от посещения музея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наполнили воображение детей разнообразными образами, на основании которых детям было интереснее делать художественно-творческие работы в разных техниках, который был в опыте детей. С помощью музея получилось  решить задачу самореализации детей, ведь каждый создавал свою поделку.</w:t>
                  </w:r>
                </w:p>
                <w:p w:rsidR="00C15896" w:rsidRPr="00C15896" w:rsidRDefault="00C15896" w:rsidP="00C158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Ребята из подготовительной группы изготовили малахитовые шкатулки, используя листы каменной породы. А на занятии по </w:t>
                  </w:r>
                  <w:r w:rsidR="00B356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литературе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дети погрузились в литературное творчество и попробовали себя в роли писателя, вместе с воспитателем они придумали продолжение сказа про Серебряное копытце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356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(конспект занятия и  продолжение сказа </w:t>
                  </w:r>
                  <w:r w:rsidR="00B356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прилагаются)</w:t>
                  </w:r>
                </w:p>
                <w:p w:rsidR="00C15896" w:rsidRPr="00C15896" w:rsidRDefault="00C15896" w:rsidP="00C158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 этап – Итог: музейная композиция в детском саду</w:t>
                  </w:r>
                </w:p>
                <w:p w:rsidR="00C15896" w:rsidRPr="00C15896" w:rsidRDefault="00C15896" w:rsidP="00C158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15896" w:rsidRPr="00C15896" w:rsidRDefault="00C15896" w:rsidP="00C158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всего, что сделали дети всех групп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33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proofErr w:type="gramEnd"/>
                  <w:r w:rsidR="00033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33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вместе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оформ</w:t>
                  </w:r>
                  <w:r w:rsidR="00033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или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собственную </w:t>
                  </w:r>
                  <w:r w:rsidR="00033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музейную композицию.    </w:t>
                  </w:r>
                  <w:r w:rsidR="00033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Конечно</w:t>
                  </w:r>
                  <w:proofErr w:type="gramEnd"/>
                  <w:r w:rsidRPr="00C1589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всем детям было интересно полюбоваться на свои работы в рамках целой композиции.  В это время дети получают опыт  гордости за свой труд и рассматривая другие работы, опыт уважения к результатам труда других сверстников.  Все группы  посещали  музейную композицию, знакомились с  экспонатами, делились впечатлениями. </w:t>
                  </w:r>
                </w:p>
                <w:p w:rsidR="00C15896" w:rsidRPr="00C15896" w:rsidRDefault="00C15896" w:rsidP="00C15896">
                  <w:pPr>
                    <w:pStyle w:val="a4"/>
                    <w:spacing w:line="276" w:lineRule="auto"/>
                    <w:ind w:firstLine="84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C15896">
                    <w:rPr>
                      <w:rFonts w:cs="Times New Roman"/>
                      <w:sz w:val="28"/>
                      <w:szCs w:val="28"/>
                    </w:rPr>
                    <w:t>Выставка действует  еще несколько дней и доступна для посещения детям, родителям и гостям детского сада.</w:t>
                  </w:r>
                </w:p>
                <w:p w:rsidR="00A7258E" w:rsidRDefault="00C15896" w:rsidP="00A725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Дальше родителям предлагается </w:t>
                  </w:r>
                  <w:r w:rsidR="00641D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свободное посещение музея с ребенком. </w:t>
                  </w:r>
                </w:p>
                <w:p w:rsidR="00641D67" w:rsidRDefault="00641D67" w:rsidP="00A725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Ребенок готов к такому субъектному посещению музея, он уже ориентируется в его пространстве и может сам самостоятельно вбирать  музейные объекты  для рассматривания. У ребенка возникают  осознанные вопросы по содержанию экспозиции, которые он сам может задать экскурсоводам  музея.</w:t>
                  </w:r>
                </w:p>
                <w:p w:rsidR="00641D67" w:rsidRDefault="00641D67" w:rsidP="00A725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1D67" w:rsidRPr="00C15896" w:rsidRDefault="00641D67" w:rsidP="00A725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10</w:t>
                  </w:r>
                </w:p>
              </w:txbxContent>
            </v:textbox>
          </v:shape>
        </w:pict>
      </w:r>
    </w:p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A7258E"/>
    <w:p w:rsidR="00A7258E" w:rsidRDefault="00527F94">
      <w:r>
        <w:rPr>
          <w:noProof/>
          <w:lang w:eastAsia="ru-RU"/>
        </w:rPr>
        <w:lastRenderedPageBreak/>
        <w:pict>
          <v:rect id="_x0000_s1049" style="position:absolute;margin-left:-88.35pt;margin-top:-58.35pt;width:601.55pt;height:843.3pt;z-index:251687936" fillcolor="#9f3"/>
        </w:pict>
      </w:r>
      <w:r w:rsidRPr="00527F94">
        <w:rPr>
          <w:rFonts w:ascii="Times New Roman" w:hAnsi="Times New Roman" w:cs="Times New Roman"/>
          <w:sz w:val="24"/>
          <w:szCs w:val="24"/>
        </w:rPr>
        <w:pict>
          <v:shape id="_x0000_s1050" type="#_x0000_t202" style="position:absolute;margin-left:-33.8pt;margin-top:-20.3pt;width:509pt;height:767.2pt;z-index:251689984" strokeweight="6pt">
            <v:stroke r:id="rId7" o:title="" filltype="pattern"/>
            <v:textbox style="mso-next-textbox:#_x0000_s1050">
              <w:txbxContent>
                <w:p w:rsidR="00641D67" w:rsidRPr="00FB11A4" w:rsidRDefault="00641D67" w:rsidP="00641D67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cs="Times New Roman"/>
                      <w:b/>
                      <w:sz w:val="28"/>
                      <w:szCs w:val="28"/>
                    </w:rPr>
                    <w:t xml:space="preserve">Заключение </w:t>
                  </w:r>
                </w:p>
                <w:p w:rsidR="00641D67" w:rsidRDefault="00641D67" w:rsidP="00641D67">
                  <w:pPr>
                    <w:pStyle w:val="a4"/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        Да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н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 xml:space="preserve">адо признать, что организация такого масштабного проекта, в котором участвуют почти все дети, достаточно сложное и хлопотное дело. Но все события внутри здания мы организуем постоянно, а выезд детей в музей стал поистине  праздником  погружения в искусство. Яркие впечатления от музея, являются толчком к активизации вех проявлений детей в разных видах творческой деятельности. Отмечается  повышение речевой активности, даже у тех детей, которые имеют сложности с произношением.  Художественно-творческие работы детей обладают проявлением индивидуальности.  Проект показал, что родители проявили интерес и оказывали помощь в организации поездки. Музей посетили 62 ребенка, это практически 80% от группы. Две группы (одна старшая и одна подготовительная посетили музей  в полном составе).   </w:t>
                  </w:r>
                </w:p>
                <w:p w:rsidR="00641D67" w:rsidRPr="00A3146D" w:rsidRDefault="00641D67" w:rsidP="00641D67">
                  <w:pPr>
                    <w:pStyle w:val="a4"/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Впечатления от посещения музея в дошкольном возрасте очень сильные и влияют на  развитие всех сторон личности ребенка, повышая его духовно-нравственные качества. Поэтому  данное направление в работе с дошкольниками надо продолжать развивать.</w:t>
                  </w:r>
                </w:p>
                <w:p w:rsidR="00641D67" w:rsidRDefault="00641D67" w:rsidP="00641D67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  <w:p w:rsidR="00641D67" w:rsidRPr="007D70CB" w:rsidRDefault="00641D67" w:rsidP="00641D67">
                  <w:pPr>
                    <w:pStyle w:val="a4"/>
                    <w:spacing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D70CB">
                    <w:rPr>
                      <w:rFonts w:cs="Times New Roman"/>
                      <w:b/>
                      <w:sz w:val="28"/>
                      <w:szCs w:val="28"/>
                    </w:rPr>
                    <w:t>Библиография:</w:t>
                  </w:r>
                </w:p>
                <w:p w:rsidR="00641D67" w:rsidRDefault="00641D67" w:rsidP="00641D67">
                  <w:pPr>
                    <w:pStyle w:val="a4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 w:rsidRPr="00455670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Н.Е,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Веракса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 А.Н.  Проектная деятельность  пространство детской реализации, виды проектной деятельности. М.: Мозаика-синтез, 2022.</w:t>
                  </w:r>
                </w:p>
                <w:p w:rsidR="00641D67" w:rsidRDefault="00641D67" w:rsidP="00641D67">
                  <w:pPr>
                    <w:pStyle w:val="a4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Пантелеева Л.В. Музей и дети. М.: Карапуз, 2000</w:t>
                  </w:r>
                </w:p>
                <w:p w:rsidR="00641D67" w:rsidRDefault="00641D67" w:rsidP="00641D67">
                  <w:pPr>
                    <w:pStyle w:val="a4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Михайлова-Свирская Л.В. Ресурсы местного сообщества в образовательной деятельности детского сада. М.: Национальное образование, 2018</w:t>
                  </w:r>
                </w:p>
                <w:p w:rsidR="00641D67" w:rsidRDefault="00641D67" w:rsidP="00641D67">
                  <w:pPr>
                    <w:pStyle w:val="a4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Малыши и культура: первые открытия в детском саду, начальной школе и дома/ под ред.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М.Миркес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>. – М.: Редкая птица, 2016</w:t>
                  </w:r>
                </w:p>
                <w:p w:rsidR="00641D67" w:rsidRDefault="00641D67" w:rsidP="00641D67">
                  <w:pPr>
                    <w:pStyle w:val="a4"/>
                    <w:numPr>
                      <w:ilvl w:val="0"/>
                      <w:numId w:val="19"/>
                    </w:numPr>
                    <w:spacing w:line="276" w:lineRule="auto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Развивающие занятия с детьми / под ред. Д-ра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пед</w:t>
                  </w:r>
                  <w:proofErr w:type="gramStart"/>
                  <w:r>
                    <w:rPr>
                      <w:rFonts w:cs="Times New Roman"/>
                      <w:sz w:val="28"/>
                      <w:szCs w:val="28"/>
                    </w:rPr>
                    <w:t>.н</w:t>
                  </w:r>
                  <w:proofErr w:type="gramEnd"/>
                  <w:r>
                    <w:rPr>
                      <w:rFonts w:cs="Times New Roman"/>
                      <w:sz w:val="28"/>
                      <w:szCs w:val="28"/>
                    </w:rPr>
                    <w:t>аук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, профессора Л.А. </w:t>
                  </w: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парамоновой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>.- М.: ТЦ Сфера, 2019</w:t>
                  </w:r>
                </w:p>
                <w:p w:rsidR="00A7258E" w:rsidRDefault="00A7258E" w:rsidP="00A7258E"/>
                <w:p w:rsidR="00641D67" w:rsidRDefault="00641D67" w:rsidP="00A7258E"/>
                <w:p w:rsidR="00641D67" w:rsidRDefault="00641D67" w:rsidP="00A7258E"/>
                <w:p w:rsidR="00641D67" w:rsidRDefault="00641D67" w:rsidP="00A7258E"/>
                <w:p w:rsidR="00641D67" w:rsidRDefault="00641D67" w:rsidP="00A7258E"/>
                <w:p w:rsidR="00641D67" w:rsidRPr="00641D67" w:rsidRDefault="00641D67" w:rsidP="00A7258E">
                  <w:pPr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11</w:t>
                  </w:r>
                </w:p>
              </w:txbxContent>
            </v:textbox>
          </v:shape>
        </w:pict>
      </w:r>
    </w:p>
    <w:p w:rsidR="00A7258E" w:rsidRDefault="00A7258E"/>
    <w:sectPr w:rsidR="00A7258E" w:rsidSect="00191B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74" w:rsidRDefault="00856074" w:rsidP="0018748C">
      <w:pPr>
        <w:spacing w:after="0" w:line="240" w:lineRule="auto"/>
      </w:pPr>
      <w:r>
        <w:separator/>
      </w:r>
    </w:p>
  </w:endnote>
  <w:endnote w:type="continuationSeparator" w:id="0">
    <w:p w:rsidR="00856074" w:rsidRDefault="00856074" w:rsidP="001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48C" w:rsidRDefault="001874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74" w:rsidRDefault="00856074" w:rsidP="0018748C">
      <w:pPr>
        <w:spacing w:after="0" w:line="240" w:lineRule="auto"/>
      </w:pPr>
      <w:r>
        <w:separator/>
      </w:r>
    </w:p>
  </w:footnote>
  <w:footnote w:type="continuationSeparator" w:id="0">
    <w:p w:rsidR="00856074" w:rsidRDefault="00856074" w:rsidP="0018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A27"/>
    <w:multiLevelType w:val="hybridMultilevel"/>
    <w:tmpl w:val="1A5C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963"/>
    <w:multiLevelType w:val="hybridMultilevel"/>
    <w:tmpl w:val="058620FA"/>
    <w:lvl w:ilvl="0" w:tplc="9E326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D24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0C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00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0E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A1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04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04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983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C83A37"/>
    <w:multiLevelType w:val="hybridMultilevel"/>
    <w:tmpl w:val="1B701A32"/>
    <w:lvl w:ilvl="0" w:tplc="5A7A7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83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08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20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41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8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A7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C6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433E63"/>
    <w:multiLevelType w:val="hybridMultilevel"/>
    <w:tmpl w:val="3C1698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A6200"/>
    <w:multiLevelType w:val="hybridMultilevel"/>
    <w:tmpl w:val="E31AEF0C"/>
    <w:lvl w:ilvl="0" w:tplc="440CE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8F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A3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02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86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4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E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21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67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534C49"/>
    <w:multiLevelType w:val="hybridMultilevel"/>
    <w:tmpl w:val="BE98443C"/>
    <w:lvl w:ilvl="0" w:tplc="FD44DB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ABF34CB"/>
    <w:multiLevelType w:val="hybridMultilevel"/>
    <w:tmpl w:val="3E22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82FB7"/>
    <w:multiLevelType w:val="hybridMultilevel"/>
    <w:tmpl w:val="64186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075B0"/>
    <w:multiLevelType w:val="hybridMultilevel"/>
    <w:tmpl w:val="45F669D0"/>
    <w:lvl w:ilvl="0" w:tplc="A6BA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6E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65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0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A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5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E7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6A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C36FC3"/>
    <w:multiLevelType w:val="hybridMultilevel"/>
    <w:tmpl w:val="9DDE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C1296"/>
    <w:multiLevelType w:val="hybridMultilevel"/>
    <w:tmpl w:val="865A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87665"/>
    <w:multiLevelType w:val="hybridMultilevel"/>
    <w:tmpl w:val="B888DA42"/>
    <w:lvl w:ilvl="0" w:tplc="D01A2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1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0D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0C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A2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C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8A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CF17818"/>
    <w:multiLevelType w:val="hybridMultilevel"/>
    <w:tmpl w:val="E6E449C8"/>
    <w:lvl w:ilvl="0" w:tplc="0136E5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D6B4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36C7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C77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68D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847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EBE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A12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B4E9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7A124A"/>
    <w:multiLevelType w:val="hybridMultilevel"/>
    <w:tmpl w:val="B170B786"/>
    <w:lvl w:ilvl="0" w:tplc="0F08E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0F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C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8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4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6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20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CA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DB659D7"/>
    <w:multiLevelType w:val="hybridMultilevel"/>
    <w:tmpl w:val="9B66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F4C67"/>
    <w:multiLevelType w:val="hybridMultilevel"/>
    <w:tmpl w:val="879E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35082"/>
    <w:multiLevelType w:val="hybridMultilevel"/>
    <w:tmpl w:val="935A513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6F40377F"/>
    <w:multiLevelType w:val="hybridMultilevel"/>
    <w:tmpl w:val="9E3E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67740"/>
    <w:multiLevelType w:val="hybridMultilevel"/>
    <w:tmpl w:val="6CE616F0"/>
    <w:lvl w:ilvl="0" w:tplc="59CA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9E3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0C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80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9A5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B8B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E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A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21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8"/>
  </w:num>
  <w:num w:numId="5">
    <w:abstractNumId w:val="4"/>
  </w:num>
  <w:num w:numId="6">
    <w:abstractNumId w:val="8"/>
  </w:num>
  <w:num w:numId="7">
    <w:abstractNumId w:val="11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9"/>
  </w:num>
  <w:num w:numId="13">
    <w:abstractNumId w:val="7"/>
  </w:num>
  <w:num w:numId="14">
    <w:abstractNumId w:val="0"/>
  </w:num>
  <w:num w:numId="15">
    <w:abstractNumId w:val="14"/>
  </w:num>
  <w:num w:numId="16">
    <w:abstractNumId w:val="12"/>
  </w:num>
  <w:num w:numId="17">
    <w:abstractNumId w:val="16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48C"/>
    <w:rsid w:val="00033C4F"/>
    <w:rsid w:val="00124840"/>
    <w:rsid w:val="0018748C"/>
    <w:rsid w:val="00191B3D"/>
    <w:rsid w:val="0036350D"/>
    <w:rsid w:val="003C7C45"/>
    <w:rsid w:val="004B7245"/>
    <w:rsid w:val="00527F94"/>
    <w:rsid w:val="00541771"/>
    <w:rsid w:val="006005DD"/>
    <w:rsid w:val="00627C94"/>
    <w:rsid w:val="00641D67"/>
    <w:rsid w:val="00714A7D"/>
    <w:rsid w:val="007B7B55"/>
    <w:rsid w:val="00821507"/>
    <w:rsid w:val="00856074"/>
    <w:rsid w:val="008D7C86"/>
    <w:rsid w:val="00A7258E"/>
    <w:rsid w:val="00AA0D68"/>
    <w:rsid w:val="00B35691"/>
    <w:rsid w:val="00C15896"/>
    <w:rsid w:val="00CE663D"/>
    <w:rsid w:val="00DB1EA9"/>
    <w:rsid w:val="00DC61E2"/>
    <w:rsid w:val="00EB12F4"/>
    <w:rsid w:val="00FE1A38"/>
    <w:rsid w:val="00FE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9f3"/>
      <o:colormenu v:ext="edit" fillcolor="#9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C86"/>
    <w:pPr>
      <w:spacing w:after="0" w:line="240" w:lineRule="auto"/>
    </w:pPr>
  </w:style>
  <w:style w:type="paragraph" w:styleId="a4">
    <w:name w:val="Body Text"/>
    <w:basedOn w:val="a"/>
    <w:link w:val="a5"/>
    <w:rsid w:val="008D7C86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D7C86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8D7C8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2024-02-06T02:35:00Z</dcterms:created>
  <dcterms:modified xsi:type="dcterms:W3CDTF">2024-02-06T10:46:00Z</dcterms:modified>
</cp:coreProperties>
</file>