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1F367" w14:textId="6CE7DB6C" w:rsidR="00D647E3" w:rsidRPr="00D647E3" w:rsidRDefault="00A422D0" w:rsidP="00D647E3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D647E3">
        <w:rPr>
          <w:rFonts w:ascii="Times New Roman" w:hAnsi="Times New Roman" w:cs="Times New Roman"/>
          <w:b/>
          <w:bCs/>
          <w:color w:val="C00000"/>
          <w:sz w:val="28"/>
          <w:szCs w:val="28"/>
        </w:rPr>
        <w:t>Чек-лист</w:t>
      </w:r>
    </w:p>
    <w:p w14:paraId="5EEF2074" w14:textId="15D9C230" w:rsidR="00D647E3" w:rsidRPr="00D647E3" w:rsidRDefault="00A422D0" w:rsidP="00D647E3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D647E3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«Три дня без игрушек»</w:t>
      </w:r>
    </w:p>
    <w:p w14:paraId="584226A7" w14:textId="15970D8A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>для развития самостоятельной сюжетно-ролевой игры:</w:t>
      </w:r>
    </w:p>
    <w:p w14:paraId="7CD1C941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22B4BB" w14:textId="19728A22" w:rsidR="00A422D0" w:rsidRPr="00D647E3" w:rsidRDefault="00A422D0" w:rsidP="00D647E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47E3">
        <w:rPr>
          <w:rFonts w:ascii="Times New Roman" w:hAnsi="Times New Roman" w:cs="Times New Roman"/>
          <w:color w:val="FF0000"/>
          <w:sz w:val="28"/>
          <w:szCs w:val="28"/>
        </w:rPr>
        <w:t xml:space="preserve">1. Подготовительный этап </w:t>
      </w:r>
    </w:p>
    <w:p w14:paraId="297C35FD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Уведомить родителей о предстоящей практике, объяснить её цели и пользу для развития детей.  </w:t>
      </w:r>
    </w:p>
    <w:p w14:paraId="1D2FEC66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Провести беседу с детьми о предстоящих изменениях, заинтересовать их и обсудить возможные идеи для игр.  </w:t>
      </w:r>
    </w:p>
    <w:p w14:paraId="528CD574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Убедиться, что пространство группы безопасно для использования подручных материалов вместо игрушек.  </w:t>
      </w:r>
    </w:p>
    <w:p w14:paraId="7FE59928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318174" w14:textId="053C674E" w:rsidR="00A422D0" w:rsidRPr="00D647E3" w:rsidRDefault="00A422D0" w:rsidP="00D647E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47E3">
        <w:rPr>
          <w:rFonts w:ascii="Times New Roman" w:hAnsi="Times New Roman" w:cs="Times New Roman"/>
          <w:color w:val="FF0000"/>
          <w:sz w:val="28"/>
          <w:szCs w:val="28"/>
        </w:rPr>
        <w:t xml:space="preserve">2. Организация пространства </w:t>
      </w:r>
    </w:p>
    <w:p w14:paraId="54400499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Убрать из помещения все стандартные игрушки, оставив только предметы, которые могут стимулировать воображение: коробки, ткани, шнуры, природные материалы, канцелярские принадлежности.  </w:t>
      </w:r>
    </w:p>
    <w:p w14:paraId="36FD4A08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Организовать зоны для творчества, строительства и ролевой игры, чтобы дети могли свободно выбирать место для своих занятий.  </w:t>
      </w:r>
    </w:p>
    <w:p w14:paraId="2E0DF6B0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Оставить доступ к базовым материалам для создания сюжетных элементов (бумага, краски, карандаши, клей и т.д.).  </w:t>
      </w:r>
    </w:p>
    <w:p w14:paraId="68BD9959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B0DC40" w14:textId="7C577F6E" w:rsidR="00A422D0" w:rsidRPr="00D647E3" w:rsidRDefault="00A422D0" w:rsidP="00D647E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47E3">
        <w:rPr>
          <w:rFonts w:ascii="Times New Roman" w:hAnsi="Times New Roman" w:cs="Times New Roman"/>
          <w:color w:val="FF0000"/>
          <w:sz w:val="28"/>
          <w:szCs w:val="28"/>
        </w:rPr>
        <w:t xml:space="preserve">3. Роль педагога  </w:t>
      </w:r>
    </w:p>
    <w:p w14:paraId="37FE52D3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Наблюдать за игрой детей, не вмешиваясь в процесс, если это не требуется.  </w:t>
      </w:r>
    </w:p>
    <w:p w14:paraId="32BC3EBF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Поддерживать инициативу детей, задавая наводящие вопросы или предлагая идеи только в случае необходимости.  </w:t>
      </w:r>
    </w:p>
    <w:p w14:paraId="7ABFF3E9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Создавать условия для сотрудничества между детьми, помогать разрешать конфликты и поощрять совместную работу.  </w:t>
      </w:r>
    </w:p>
    <w:p w14:paraId="30FD1946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BF4DFF" w14:textId="27628DB5" w:rsidR="00A422D0" w:rsidRPr="00D647E3" w:rsidRDefault="00A422D0" w:rsidP="00D647E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47E3">
        <w:rPr>
          <w:rFonts w:ascii="Times New Roman" w:hAnsi="Times New Roman" w:cs="Times New Roman"/>
          <w:color w:val="FF0000"/>
          <w:sz w:val="28"/>
          <w:szCs w:val="28"/>
        </w:rPr>
        <w:t xml:space="preserve">4. Стимуляция воображения и творчества </w:t>
      </w:r>
    </w:p>
    <w:p w14:paraId="5E2018FC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Предложить детям придумать новые способы использования привычных предметов (например, коробка может стать машиной или домом).  </w:t>
      </w:r>
    </w:p>
    <w:p w14:paraId="106B6460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lastRenderedPageBreak/>
        <w:t xml:space="preserve">   - Включать в процесс игры элементы природы (шишки, листья, веточки) для создания необычных сюжетов.  </w:t>
      </w:r>
    </w:p>
    <w:p w14:paraId="02F66EC7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Организовывать тематические дни с акцентом на определённые сюжеты (например, «Путешествие», «Космос», «Семья»).  </w:t>
      </w:r>
    </w:p>
    <w:p w14:paraId="430468BD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32E718" w14:textId="76AD62A6" w:rsidR="00A422D0" w:rsidRPr="00D647E3" w:rsidRDefault="00A422D0" w:rsidP="00D647E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47E3">
        <w:rPr>
          <w:rFonts w:ascii="Times New Roman" w:hAnsi="Times New Roman" w:cs="Times New Roman"/>
          <w:color w:val="FF0000"/>
          <w:sz w:val="28"/>
          <w:szCs w:val="28"/>
        </w:rPr>
        <w:t xml:space="preserve">5. Рефлексия и анализ  </w:t>
      </w:r>
    </w:p>
    <w:p w14:paraId="0AD83254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В конце каждого дня проводить обсуждение с детьми: что им понравилось, какие игры они придумали, с какими трудностями столкнулись.  </w:t>
      </w:r>
    </w:p>
    <w:p w14:paraId="230F733F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Анализировать поведение детей: как они взаимодействовали друг с другом, какие навыки проявили или развили.  </w:t>
      </w:r>
    </w:p>
    <w:p w14:paraId="22C4EA3E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Записывать наблюдения и выводы для дальнейшего использования в образовательной деятельности.  </w:t>
      </w:r>
    </w:p>
    <w:p w14:paraId="775B0265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77CD88" w14:textId="1AE063B8" w:rsidR="00A422D0" w:rsidRPr="00D647E3" w:rsidRDefault="00A422D0" w:rsidP="00D647E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47E3">
        <w:rPr>
          <w:rFonts w:ascii="Times New Roman" w:hAnsi="Times New Roman" w:cs="Times New Roman"/>
          <w:color w:val="FF0000"/>
          <w:sz w:val="28"/>
          <w:szCs w:val="28"/>
        </w:rPr>
        <w:t xml:space="preserve">6. Завершающий этап </w:t>
      </w:r>
    </w:p>
    <w:p w14:paraId="0414C987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Обсудить с детьми их впечатления от практики «Три дня без игрушек», отметить их успехи и достижения.  </w:t>
      </w:r>
    </w:p>
    <w:p w14:paraId="2C8401E8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Поделиться результатами с родителями: рассказать о развитии самостоятельности, творчества и коммуникативных навыков у детей.  </w:t>
      </w:r>
    </w:p>
    <w:p w14:paraId="5F49EE28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Использовать полученный опыт для планирования будущих мероприятий, направленных на развитие сюжетно-ролевой игры.  </w:t>
      </w:r>
    </w:p>
    <w:p w14:paraId="32425C4F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DC0C21" w14:textId="0A09CB2A" w:rsidR="00A422D0" w:rsidRPr="00D647E3" w:rsidRDefault="00A422D0" w:rsidP="00D647E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D647E3">
        <w:rPr>
          <w:rFonts w:ascii="Times New Roman" w:hAnsi="Times New Roman" w:cs="Times New Roman"/>
          <w:color w:val="FF0000"/>
          <w:sz w:val="28"/>
          <w:szCs w:val="28"/>
        </w:rPr>
        <w:t xml:space="preserve">7. Советы и рекомендации  </w:t>
      </w:r>
    </w:p>
    <w:bookmarkEnd w:id="0"/>
    <w:p w14:paraId="32CA2821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Не навязывать детям свои идеи — дать им возможность самостоятельно придумывать сюжеты и роли.  </w:t>
      </w:r>
    </w:p>
    <w:p w14:paraId="1072412C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Создавать позитивную атмосферу, поощряя эксперименты и нестандартное мышление.  </w:t>
      </w:r>
    </w:p>
    <w:p w14:paraId="0A3AFDE5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  <w:r w:rsidRPr="00D647E3">
        <w:rPr>
          <w:rFonts w:ascii="Times New Roman" w:hAnsi="Times New Roman" w:cs="Times New Roman"/>
          <w:sz w:val="28"/>
          <w:szCs w:val="28"/>
        </w:rPr>
        <w:t xml:space="preserve">   - Быть готовыми к тому, что процесс адаптации детей к новым условиям может занять некоторое время.  </w:t>
      </w:r>
    </w:p>
    <w:p w14:paraId="142AE38E" w14:textId="77777777" w:rsidR="00A422D0" w:rsidRPr="00D647E3" w:rsidRDefault="00A422D0" w:rsidP="00D647E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DC37B4" w14:textId="5463E631" w:rsidR="00FD3262" w:rsidRPr="00D647E3" w:rsidRDefault="00FD3262" w:rsidP="00D647E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82CCD4" w14:textId="77777777" w:rsidR="00D647E3" w:rsidRPr="00D647E3" w:rsidRDefault="00D647E3" w:rsidP="00D647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47E3" w:rsidRPr="00D64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B4F"/>
    <w:rsid w:val="00506B4F"/>
    <w:rsid w:val="00A422D0"/>
    <w:rsid w:val="00D647E3"/>
    <w:rsid w:val="00FD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B853"/>
  <w15:chartTrackingRefBased/>
  <w15:docId w15:val="{751CF0A0-A08A-4D91-B805-18E89B85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2025-05-17T06:20:00Z</dcterms:created>
  <dcterms:modified xsi:type="dcterms:W3CDTF">2026-05-25T02:45:00Z</dcterms:modified>
</cp:coreProperties>
</file>